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14D53" w14:textId="31798569" w:rsidR="00DA05F8" w:rsidRDefault="005E5FB3" w:rsidP="00E339C9">
      <w:pPr>
        <w:ind w:firstLineChars="100" w:firstLine="314"/>
      </w:pPr>
      <w:r w:rsidRPr="00E339C9">
        <w:rPr>
          <w:rFonts w:hint="eastAsia"/>
          <w:b/>
          <w:bCs/>
          <w:sz w:val="32"/>
          <w:szCs w:val="36"/>
        </w:rPr>
        <w:t>健康ABC運動を始めましょう！</w:t>
      </w:r>
      <w:r w:rsidR="00E339C9" w:rsidRPr="00E339C9">
        <w:rPr>
          <w:rFonts w:hint="eastAsia"/>
          <w:sz w:val="28"/>
          <w:szCs w:val="32"/>
        </w:rPr>
        <w:t>「</w:t>
      </w:r>
      <w:r w:rsidRPr="00E339C9">
        <w:rPr>
          <w:b/>
          <w:bCs/>
          <w:sz w:val="36"/>
          <w:szCs w:val="40"/>
        </w:rPr>
        <w:t>A</w:t>
      </w:r>
      <w:r w:rsidRPr="00E339C9">
        <w:rPr>
          <w:sz w:val="28"/>
          <w:szCs w:val="32"/>
        </w:rPr>
        <w:t>nti-</w:t>
      </w:r>
      <w:r w:rsidR="00E339C9" w:rsidRPr="00E339C9">
        <w:rPr>
          <w:rFonts w:hint="eastAsia"/>
          <w:b/>
          <w:bCs/>
          <w:sz w:val="36"/>
          <w:szCs w:val="40"/>
        </w:rPr>
        <w:t>B</w:t>
      </w:r>
      <w:r w:rsidRPr="00E339C9">
        <w:rPr>
          <w:sz w:val="28"/>
          <w:szCs w:val="32"/>
        </w:rPr>
        <w:t>oke, anti</w:t>
      </w:r>
      <w:r w:rsidRPr="00E339C9">
        <w:rPr>
          <w:b/>
          <w:bCs/>
          <w:sz w:val="32"/>
          <w:szCs w:val="36"/>
        </w:rPr>
        <w:t>-</w:t>
      </w:r>
      <w:r w:rsidR="00E339C9" w:rsidRPr="00E339C9">
        <w:rPr>
          <w:rFonts w:hint="eastAsia"/>
          <w:b/>
          <w:bCs/>
          <w:sz w:val="36"/>
          <w:szCs w:val="40"/>
        </w:rPr>
        <w:t>C</w:t>
      </w:r>
      <w:r w:rsidRPr="00E339C9">
        <w:rPr>
          <w:b/>
          <w:bCs/>
          <w:sz w:val="32"/>
          <w:szCs w:val="36"/>
        </w:rPr>
        <w:t>a</w:t>
      </w:r>
      <w:r w:rsidRPr="00E339C9">
        <w:rPr>
          <w:sz w:val="28"/>
          <w:szCs w:val="32"/>
        </w:rPr>
        <w:t>ncer</w:t>
      </w:r>
      <w:r w:rsidR="00E339C9">
        <w:rPr>
          <w:rFonts w:hint="eastAsia"/>
          <w:sz w:val="28"/>
          <w:szCs w:val="32"/>
        </w:rPr>
        <w:t>」</w:t>
      </w:r>
    </w:p>
    <w:p w14:paraId="3456A900" w14:textId="26A95089" w:rsidR="005E5FB3" w:rsidRDefault="005E5FB3" w:rsidP="005E5FB3">
      <w:pPr>
        <w:pStyle w:val="a3"/>
        <w:numPr>
          <w:ilvl w:val="0"/>
          <w:numId w:val="1"/>
        </w:numPr>
        <w:ind w:leftChars="0"/>
      </w:pPr>
      <w:r>
        <w:rPr>
          <w:rFonts w:hint="eastAsia"/>
        </w:rPr>
        <w:t>米国からデールプレデセン医師が認知症を９０%治す治療を始めました。それは、</w:t>
      </w:r>
      <w:r w:rsidR="00807279">
        <w:rPr>
          <w:rFonts w:hint="eastAsia"/>
        </w:rPr>
        <w:t>今まで、</w:t>
      </w:r>
      <w:r>
        <w:rPr>
          <w:rFonts w:hint="eastAsia"/>
        </w:rPr>
        <w:t>脳神経科</w:t>
      </w:r>
      <w:r w:rsidR="005F1877">
        <w:rPr>
          <w:rFonts w:hint="eastAsia"/>
        </w:rPr>
        <w:t>で</w:t>
      </w:r>
      <w:r>
        <w:rPr>
          <w:rFonts w:hint="eastAsia"/>
        </w:rPr>
        <w:t>は認知症はβアミロイドやタウ蛋白が脳神経細胞にたまって神経が死んでいくと考えてきたのです。病理学的に３種類のアルツハイマーに分類をして、治療しようと考えてきたのですが、膨大な研究と莫大な</w:t>
      </w:r>
      <w:r w:rsidR="005F1877">
        <w:rPr>
          <w:rFonts w:hint="eastAsia"/>
        </w:rPr>
        <w:t>治療</w:t>
      </w:r>
      <w:r>
        <w:rPr>
          <w:rFonts w:hint="eastAsia"/>
        </w:rPr>
        <w:t>費の割には殆ど成果がありませんでした。しかしデールプレデセン医師は認知症を原因の方から３種類に分類をして、</w:t>
      </w:r>
      <w:r w:rsidR="00807279">
        <w:rPr>
          <w:rFonts w:hint="eastAsia"/>
        </w:rPr>
        <w:t>其の原因</w:t>
      </w:r>
      <w:r>
        <w:rPr>
          <w:rFonts w:hint="eastAsia"/>
        </w:rPr>
        <w:t>からの改善を図ったのです。即ち、炎</w:t>
      </w:r>
      <w:r w:rsidRPr="00E339C9">
        <w:rPr>
          <w:rFonts w:hint="eastAsia"/>
          <w:b/>
          <w:bCs/>
        </w:rPr>
        <w:t>症性</w:t>
      </w:r>
      <w:r w:rsidR="005F1877" w:rsidRPr="00E339C9">
        <w:rPr>
          <w:rFonts w:hint="eastAsia"/>
          <w:b/>
          <w:bCs/>
        </w:rPr>
        <w:t>原因</w:t>
      </w:r>
      <w:r w:rsidRPr="00E339C9">
        <w:rPr>
          <w:rFonts w:hint="eastAsia"/>
          <w:b/>
          <w:bCs/>
        </w:rPr>
        <w:t>と</w:t>
      </w:r>
      <w:r w:rsidR="005F1877" w:rsidRPr="00E339C9">
        <w:rPr>
          <w:rFonts w:hint="eastAsia"/>
          <w:b/>
          <w:bCs/>
        </w:rPr>
        <w:t>栄養不足による原因と、毒物、例えば、水銀やアルミニウムなどの原因の３つに分類をして、それぞれの対策をすると、認知症は９０%治るというレコード法です。</w:t>
      </w:r>
      <w:r w:rsidR="005F1877">
        <w:rPr>
          <w:rFonts w:hint="eastAsia"/>
        </w:rPr>
        <w:t>機能面から改善を図ることにより、認知症が９割治るということは、論理以上に重要です。</w:t>
      </w:r>
    </w:p>
    <w:p w14:paraId="066927DD" w14:textId="1DFFCEA2" w:rsidR="005F1877" w:rsidRDefault="005F1877" w:rsidP="005F1877">
      <w:pPr>
        <w:pStyle w:val="a3"/>
        <w:ind w:leftChars="0" w:left="370"/>
        <w:rPr>
          <w:sz w:val="18"/>
          <w:szCs w:val="20"/>
        </w:rPr>
      </w:pPr>
      <w:r>
        <w:rPr>
          <w:rFonts w:hint="eastAsia"/>
        </w:rPr>
        <w:t>そのレコード法が軌道に乗った歴史と、その成果は重要です。そのー部を紹介します、</w:t>
      </w:r>
    </w:p>
    <w:p w14:paraId="79A6ED3F" w14:textId="77777777" w:rsidR="00E339C9" w:rsidRPr="00E339C9" w:rsidRDefault="00E339C9" w:rsidP="005F1877">
      <w:pPr>
        <w:pStyle w:val="a3"/>
        <w:ind w:leftChars="0" w:left="370"/>
        <w:rPr>
          <w:rFonts w:hint="eastAsia"/>
          <w:sz w:val="18"/>
          <w:szCs w:val="20"/>
        </w:rPr>
      </w:pPr>
    </w:p>
    <w:p w14:paraId="3B4519B3" w14:textId="76E3F299" w:rsidR="00807279" w:rsidRPr="00E339C9" w:rsidRDefault="005F1877" w:rsidP="00807279">
      <w:pPr>
        <w:pStyle w:val="a3"/>
        <w:numPr>
          <w:ilvl w:val="0"/>
          <w:numId w:val="1"/>
        </w:numPr>
        <w:ind w:leftChars="0"/>
        <w:rPr>
          <w:b/>
          <w:bCs/>
        </w:rPr>
      </w:pPr>
      <w:r>
        <w:rPr>
          <w:rFonts w:hint="eastAsia"/>
        </w:rPr>
        <w:t>癌は悪性腫瘍と考えて、手術、制癌剤、放射線治療の３大療</w:t>
      </w:r>
      <w:r w:rsidR="00807279">
        <w:rPr>
          <w:rFonts w:hint="eastAsia"/>
        </w:rPr>
        <w:t>法</w:t>
      </w:r>
      <w:r>
        <w:rPr>
          <w:rFonts w:hint="eastAsia"/>
        </w:rPr>
        <w:t>をしてきましたが、先進国程、</w:t>
      </w:r>
      <w:r w:rsidR="00807279">
        <w:rPr>
          <w:rFonts w:hint="eastAsia"/>
        </w:rPr>
        <w:t>癌に罹る人が増加して、</w:t>
      </w:r>
      <w:r>
        <w:rPr>
          <w:rFonts w:hint="eastAsia"/>
        </w:rPr>
        <w:t>癌で死ぬ人が増加してきました。</w:t>
      </w:r>
      <w:r w:rsidR="00807279">
        <w:rPr>
          <w:rFonts w:hint="eastAsia"/>
        </w:rPr>
        <w:t>これは、</w:t>
      </w:r>
      <w:r w:rsidR="00C82884">
        <w:rPr>
          <w:rFonts w:hint="eastAsia"/>
        </w:rPr>
        <w:t>癌</w:t>
      </w:r>
      <w:r w:rsidR="00807279">
        <w:rPr>
          <w:rFonts w:hint="eastAsia"/>
        </w:rPr>
        <w:t>細胞が悪性細胞で無制限に増殖するという仮説で、治療をしてきたのですが、</w:t>
      </w:r>
      <w:r w:rsidR="00807279" w:rsidRPr="00E339C9">
        <w:rPr>
          <w:rFonts w:hint="eastAsia"/>
          <w:b/>
          <w:bCs/>
        </w:rPr>
        <w:t>癌組織は悪性細胞ではなく、人間自身が自分の細胞を傷つけて、不良少年のような、偽胎児を作ったという概念に変えて、特異的腫瘍マーカー、関連的腫瘍マーカーと、癌血管由来の増殖的腫瘍マーカーの３種類で出来ていると考えて、３種類の腫瘍マーカーを組み合わせれば、癌の―生が</w:t>
      </w:r>
      <w:r w:rsidR="00963145" w:rsidRPr="00E339C9">
        <w:rPr>
          <w:rFonts w:hint="eastAsia"/>
          <w:b/>
          <w:bCs/>
        </w:rPr>
        <w:t>ほぼ正確に追えます。</w:t>
      </w:r>
    </w:p>
    <w:p w14:paraId="758885B0" w14:textId="61C628B6" w:rsidR="00963145" w:rsidRDefault="00963145" w:rsidP="00963145">
      <w:pPr>
        <w:pStyle w:val="a3"/>
        <w:ind w:leftChars="0" w:left="370"/>
      </w:pPr>
      <w:r>
        <w:rPr>
          <w:rFonts w:hint="eastAsia"/>
        </w:rPr>
        <w:t>この精度は画像診断の１００倍の精度です。癌の診断が正確にできるのみならず、従来の画像診断の誤診も確実に補填できます。これを使えば、癌の予知予防が出来ますし、癌の再発予防もできます。勿論、生活習慣の改善、不改善も正確に、フォローできますので、人類は初めて健康のバロメターを持てたことになります。</w:t>
      </w:r>
    </w:p>
    <w:p w14:paraId="0A14B406" w14:textId="13E88645" w:rsidR="00963145" w:rsidRDefault="00963145" w:rsidP="00C823CE">
      <w:pPr>
        <w:pStyle w:val="a3"/>
        <w:ind w:leftChars="0" w:left="370"/>
      </w:pPr>
      <w:r>
        <w:rPr>
          <w:rFonts w:hint="eastAsia"/>
        </w:rPr>
        <w:t>更に、最近、癌</w:t>
      </w:r>
      <w:r w:rsidRPr="00E339C9">
        <w:rPr>
          <w:rFonts w:hint="eastAsia"/>
          <w:b/>
          <w:bCs/>
        </w:rPr>
        <w:t>は悪性腫瘍と言って勝手に癌が増殖するような説明がされてきたのですが、癌に罹りやすい宿主因子が明確になりました。それは、ビタモンA,C,Dの低値と、白血球の低値と、サイクリックAMPの低値が宿主因子であることが明確になりました。</w:t>
      </w:r>
      <w:r>
        <w:rPr>
          <w:rFonts w:hint="eastAsia"/>
        </w:rPr>
        <w:t>これらの問題を解決すれば、癌に罹る人を激減できますし、</w:t>
      </w:r>
      <w:r w:rsidR="00C823CE">
        <w:rPr>
          <w:rFonts w:hint="eastAsia"/>
        </w:rPr>
        <w:t>癌の再発予防も簡単にできますので、</w:t>
      </w:r>
      <w:r w:rsidR="00C823CE" w:rsidRPr="00E339C9">
        <w:rPr>
          <w:rFonts w:hint="eastAsia"/>
          <w:b/>
          <w:bCs/>
        </w:rPr>
        <w:t>多くの医師たちがTMCA検診を使えば、癌で死ぬ人は激減できます。</w:t>
      </w:r>
    </w:p>
    <w:p w14:paraId="5A73CC9F" w14:textId="77777777" w:rsidR="00E339C9" w:rsidRDefault="00E339C9" w:rsidP="00C823CE">
      <w:pPr>
        <w:pStyle w:val="a3"/>
        <w:ind w:leftChars="0" w:left="370"/>
        <w:rPr>
          <w:rFonts w:hint="eastAsia"/>
        </w:rPr>
      </w:pPr>
    </w:p>
    <w:p w14:paraId="1A2E28C7" w14:textId="6BB22065" w:rsidR="00C823CE" w:rsidRPr="005F1877" w:rsidRDefault="00C823CE" w:rsidP="00C823CE">
      <w:pPr>
        <w:pStyle w:val="a3"/>
        <w:numPr>
          <w:ilvl w:val="0"/>
          <w:numId w:val="1"/>
        </w:numPr>
        <w:ind w:leftChars="0"/>
      </w:pPr>
      <w:r>
        <w:rPr>
          <w:rFonts w:hint="eastAsia"/>
        </w:rPr>
        <w:t>初めに述べた、デールプレデセン医師のレコード法の開発までの歴史は、</w:t>
      </w:r>
      <w:r w:rsidRPr="00B65557">
        <w:rPr>
          <w:rFonts w:hint="eastAsia"/>
          <w:b/>
          <w:bCs/>
        </w:rPr>
        <w:t>病理医学から機能医学への転換の</w:t>
      </w:r>
      <w:r>
        <w:rPr>
          <w:rFonts w:hint="eastAsia"/>
        </w:rPr>
        <w:t>歴史ですが、我々が開発したTMCA検診も、宿主因子の発見も、まるで、結核症の時に、ツベルクリン、抗生物質の発見により、結核症の死亡者が１７万人から、６千人まで激減した歴史と</w:t>
      </w:r>
      <w:bookmarkStart w:id="0" w:name="_GoBack"/>
      <w:bookmarkEnd w:id="0"/>
      <w:r>
        <w:rPr>
          <w:rFonts w:hint="eastAsia"/>
        </w:rPr>
        <w:t>重なり、癌に罹る人も、癌で死ぬ人も激減するのは間違いがありませんので、これも、形</w:t>
      </w:r>
      <w:r w:rsidRPr="00B65557">
        <w:rPr>
          <w:rFonts w:hint="eastAsia"/>
          <w:b/>
          <w:bCs/>
        </w:rPr>
        <w:t>態医学から、機能医学への転換が</w:t>
      </w:r>
      <w:r w:rsidR="00422340" w:rsidRPr="00B65557">
        <w:rPr>
          <w:rFonts w:hint="eastAsia"/>
          <w:b/>
          <w:bCs/>
        </w:rPr>
        <w:t>必要です</w:t>
      </w:r>
      <w:r w:rsidR="00422340">
        <w:rPr>
          <w:rFonts w:hint="eastAsia"/>
        </w:rPr>
        <w:t>。</w:t>
      </w:r>
    </w:p>
    <w:sectPr w:rsidR="00C823CE" w:rsidRPr="005F18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1DC0B" w14:textId="77777777" w:rsidR="00777C35" w:rsidRDefault="00777C35" w:rsidP="00E339C9">
      <w:r>
        <w:separator/>
      </w:r>
    </w:p>
  </w:endnote>
  <w:endnote w:type="continuationSeparator" w:id="0">
    <w:p w14:paraId="47922D09" w14:textId="77777777" w:rsidR="00777C35" w:rsidRDefault="00777C35" w:rsidP="00E3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4DDEB" w14:textId="77777777" w:rsidR="00777C35" w:rsidRDefault="00777C35" w:rsidP="00E339C9">
      <w:r>
        <w:separator/>
      </w:r>
    </w:p>
  </w:footnote>
  <w:footnote w:type="continuationSeparator" w:id="0">
    <w:p w14:paraId="010952C2" w14:textId="77777777" w:rsidR="00777C35" w:rsidRDefault="00777C35" w:rsidP="00E3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96C67"/>
    <w:multiLevelType w:val="hybridMultilevel"/>
    <w:tmpl w:val="7C80B2E4"/>
    <w:lvl w:ilvl="0" w:tplc="A37C6440">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B3"/>
    <w:rsid w:val="00422340"/>
    <w:rsid w:val="005E5FB3"/>
    <w:rsid w:val="005F1877"/>
    <w:rsid w:val="00777C35"/>
    <w:rsid w:val="00807279"/>
    <w:rsid w:val="00963145"/>
    <w:rsid w:val="00B65557"/>
    <w:rsid w:val="00C823CE"/>
    <w:rsid w:val="00C82884"/>
    <w:rsid w:val="00DA05F8"/>
    <w:rsid w:val="00E3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16EC80"/>
  <w15:chartTrackingRefBased/>
  <w15:docId w15:val="{E3394F53-E63D-4D7E-A0ED-EB8CE87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FB3"/>
    <w:pPr>
      <w:ind w:leftChars="400" w:left="840"/>
    </w:pPr>
  </w:style>
  <w:style w:type="paragraph" w:styleId="a4">
    <w:name w:val="header"/>
    <w:basedOn w:val="a"/>
    <w:link w:val="a5"/>
    <w:uiPriority w:val="99"/>
    <w:unhideWhenUsed/>
    <w:rsid w:val="00E339C9"/>
    <w:pPr>
      <w:tabs>
        <w:tab w:val="center" w:pos="4252"/>
        <w:tab w:val="right" w:pos="8504"/>
      </w:tabs>
      <w:snapToGrid w:val="0"/>
    </w:pPr>
  </w:style>
  <w:style w:type="character" w:customStyle="1" w:styleId="a5">
    <w:name w:val="ヘッダー (文字)"/>
    <w:basedOn w:val="a0"/>
    <w:link w:val="a4"/>
    <w:uiPriority w:val="99"/>
    <w:rsid w:val="00E339C9"/>
  </w:style>
  <w:style w:type="paragraph" w:styleId="a6">
    <w:name w:val="footer"/>
    <w:basedOn w:val="a"/>
    <w:link w:val="a7"/>
    <w:uiPriority w:val="99"/>
    <w:unhideWhenUsed/>
    <w:rsid w:val="00E339C9"/>
    <w:pPr>
      <w:tabs>
        <w:tab w:val="center" w:pos="4252"/>
        <w:tab w:val="right" w:pos="8504"/>
      </w:tabs>
      <w:snapToGrid w:val="0"/>
    </w:pPr>
  </w:style>
  <w:style w:type="character" w:customStyle="1" w:styleId="a7">
    <w:name w:val="フッター (文字)"/>
    <w:basedOn w:val="a0"/>
    <w:link w:val="a6"/>
    <w:uiPriority w:val="99"/>
    <w:rsid w:val="00E3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尾脇 準一郎</cp:lastModifiedBy>
  <cp:revision>3</cp:revision>
  <cp:lastPrinted>2020-01-31T13:25:00Z</cp:lastPrinted>
  <dcterms:created xsi:type="dcterms:W3CDTF">2020-01-31T13:33:00Z</dcterms:created>
  <dcterms:modified xsi:type="dcterms:W3CDTF">2020-02-01T02:37:00Z</dcterms:modified>
</cp:coreProperties>
</file>